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BD57" w14:textId="49904F34" w:rsidR="004D6F5E" w:rsidRPr="00266448" w:rsidRDefault="004D6F5E" w:rsidP="004D6F5E">
      <w:pPr>
        <w:rPr>
          <w:rFonts w:cstheme="minorHAnsi"/>
          <w:b/>
          <w:bCs/>
        </w:rPr>
      </w:pPr>
      <w:r w:rsidRPr="00266448">
        <w:rPr>
          <w:rFonts w:cstheme="minorHAnsi"/>
          <w:b/>
          <w:bCs/>
          <w:highlight w:val="yellow"/>
        </w:rPr>
        <w:t>[Hospital Name]</w:t>
      </w:r>
      <w:r w:rsidR="00601AD8">
        <w:rPr>
          <w:rFonts w:cstheme="minorHAnsi"/>
          <w:b/>
          <w:bCs/>
        </w:rPr>
        <w:t xml:space="preserve"> applauds</w:t>
      </w:r>
      <w:r w:rsidR="000A064D">
        <w:rPr>
          <w:rFonts w:cstheme="minorHAnsi"/>
          <w:b/>
          <w:bCs/>
        </w:rPr>
        <w:t xml:space="preserve"> </w:t>
      </w:r>
      <w:r w:rsidR="00E40019" w:rsidRPr="00266448">
        <w:rPr>
          <w:rFonts w:cstheme="minorHAnsi"/>
          <w:b/>
          <w:bCs/>
        </w:rPr>
        <w:t xml:space="preserve">100 years of advancing cancer care </w:t>
      </w:r>
      <w:r w:rsidR="000A064D">
        <w:rPr>
          <w:rFonts w:cstheme="minorHAnsi"/>
          <w:b/>
          <w:bCs/>
        </w:rPr>
        <w:t xml:space="preserve">by </w:t>
      </w:r>
      <w:r w:rsidRPr="00266448">
        <w:rPr>
          <w:rFonts w:cstheme="minorHAnsi"/>
          <w:b/>
          <w:bCs/>
        </w:rPr>
        <w:t>the Commission on Cancer</w:t>
      </w:r>
      <w:r w:rsidR="00E40019">
        <w:rPr>
          <w:rFonts w:cstheme="minorHAnsi"/>
          <w:b/>
          <w:bCs/>
        </w:rPr>
        <w:t xml:space="preserve"> </w:t>
      </w:r>
    </w:p>
    <w:p w14:paraId="2B2BE8DA" w14:textId="76478D41" w:rsidR="000608EA" w:rsidRPr="00266448" w:rsidRDefault="00AD56F3" w:rsidP="000608EA">
      <w:pPr>
        <w:textAlignment w:val="baseline"/>
        <w:rPr>
          <w:rFonts w:eastAsia="Times New Roman" w:cstheme="minorHAnsi"/>
          <w:i/>
          <w:iCs/>
          <w:bdr w:val="none" w:sz="0" w:space="0" w:color="auto" w:frame="1"/>
        </w:rPr>
      </w:pPr>
      <w:r>
        <w:rPr>
          <w:rFonts w:eastAsia="Times New Roman" w:cstheme="minorHAnsi"/>
          <w:i/>
          <w:iCs/>
          <w:bdr w:val="none" w:sz="0" w:space="0" w:color="auto" w:frame="1"/>
        </w:rPr>
        <w:t xml:space="preserve">A </w:t>
      </w:r>
      <w:r w:rsidR="004D6F5E" w:rsidRPr="00266448">
        <w:rPr>
          <w:rFonts w:eastAsia="Times New Roman" w:cstheme="minorHAnsi"/>
          <w:i/>
          <w:iCs/>
          <w:bdr w:val="none" w:sz="0" w:space="0" w:color="auto" w:frame="1"/>
        </w:rPr>
        <w:t>y</w:t>
      </w:r>
      <w:r w:rsidR="000608EA" w:rsidRPr="000608EA">
        <w:rPr>
          <w:rFonts w:eastAsia="Times New Roman" w:cstheme="minorHAnsi"/>
          <w:i/>
          <w:iCs/>
          <w:bdr w:val="none" w:sz="0" w:space="0" w:color="auto" w:frame="1"/>
        </w:rPr>
        <w:t>ear-long observance will highlight contributions to cancer care and its impact on improving the quality of care for cancer patients</w:t>
      </w:r>
    </w:p>
    <w:p w14:paraId="56E4132D" w14:textId="06C09179" w:rsidR="00A15220" w:rsidRPr="00266448" w:rsidRDefault="00A15220" w:rsidP="000608EA">
      <w:pPr>
        <w:textAlignment w:val="baseline"/>
        <w:rPr>
          <w:rFonts w:eastAsia="Times New Roman" w:cstheme="minorHAnsi"/>
          <w:i/>
          <w:iCs/>
          <w:bdr w:val="none" w:sz="0" w:space="0" w:color="auto" w:frame="1"/>
        </w:rPr>
      </w:pPr>
    </w:p>
    <w:p w14:paraId="2499868E" w14:textId="77777777" w:rsidR="00A15220" w:rsidRPr="000608EA" w:rsidRDefault="00A15220" w:rsidP="000608EA">
      <w:pPr>
        <w:textAlignment w:val="baseline"/>
        <w:rPr>
          <w:rFonts w:eastAsia="Times New Roman" w:cstheme="minorHAnsi"/>
        </w:rPr>
      </w:pPr>
    </w:p>
    <w:p w14:paraId="63F1A850" w14:textId="77964CC0" w:rsidR="004D6F5E" w:rsidRPr="00266448" w:rsidRDefault="00266448" w:rsidP="004D6F5E">
      <w:pPr>
        <w:spacing w:after="150"/>
        <w:textAlignment w:val="baseline"/>
        <w:rPr>
          <w:rFonts w:eastAsia="Times New Roman" w:cstheme="minorHAnsi"/>
        </w:rPr>
      </w:pPr>
      <w:r w:rsidRPr="00266448">
        <w:rPr>
          <w:rFonts w:eastAsia="Times New Roman" w:cstheme="minorHAnsi"/>
          <w:highlight w:val="yellow"/>
        </w:rPr>
        <w:t>[LOCATION]</w:t>
      </w:r>
      <w:r w:rsidR="000608EA" w:rsidRPr="000608EA">
        <w:rPr>
          <w:rFonts w:eastAsia="Times New Roman" w:cstheme="minorHAnsi"/>
          <w:highlight w:val="yellow"/>
        </w:rPr>
        <w:t>:</w:t>
      </w:r>
      <w:r w:rsidR="000608EA" w:rsidRPr="000608EA">
        <w:rPr>
          <w:rFonts w:eastAsia="Times New Roman" w:cstheme="minorHAnsi"/>
        </w:rPr>
        <w:t xml:space="preserve"> </w:t>
      </w:r>
      <w:r w:rsidR="004D6F5E" w:rsidRPr="00266448">
        <w:rPr>
          <w:rFonts w:cstheme="minorHAnsi"/>
        </w:rPr>
        <w:t xml:space="preserve">In the coming year, the American College of Surgeons (ACS) </w:t>
      </w:r>
      <w:hyperlink r:id="rId5" w:history="1">
        <w:r w:rsidR="004D6F5E" w:rsidRPr="00266448">
          <w:rPr>
            <w:rStyle w:val="Hyperlink"/>
            <w:rFonts w:cstheme="minorHAnsi"/>
            <w:color w:val="4472C4" w:themeColor="accent1"/>
          </w:rPr>
          <w:t>Commission on Cancer</w:t>
        </w:r>
      </w:hyperlink>
      <w:r w:rsidR="004D6F5E" w:rsidRPr="00266448">
        <w:rPr>
          <w:rFonts w:cstheme="minorHAnsi"/>
          <w:color w:val="4472C4" w:themeColor="accent1"/>
        </w:rPr>
        <w:t xml:space="preserve"> </w:t>
      </w:r>
      <w:r w:rsidR="004D6F5E" w:rsidRPr="00266448">
        <w:rPr>
          <w:rFonts w:cstheme="minorHAnsi"/>
        </w:rPr>
        <w:t xml:space="preserve">(CoC), an accrediting body of </w:t>
      </w:r>
      <w:r w:rsidR="004D6F5E" w:rsidRPr="00266448">
        <w:rPr>
          <w:rFonts w:cstheme="minorHAnsi"/>
          <w:highlight w:val="yellow"/>
        </w:rPr>
        <w:t>[PROGRAM NAME HERE],</w:t>
      </w:r>
      <w:r w:rsidR="004D6F5E" w:rsidRPr="00266448">
        <w:rPr>
          <w:rFonts w:cstheme="minorHAnsi"/>
        </w:rPr>
        <w:t xml:space="preserve"> will observe its </w:t>
      </w:r>
      <w:hyperlink r:id="rId6" w:history="1">
        <w:r w:rsidR="004D6F5E" w:rsidRPr="00266448">
          <w:rPr>
            <w:rStyle w:val="Hyperlink"/>
            <w:rFonts w:cstheme="minorHAnsi"/>
            <w:color w:val="4472C4" w:themeColor="accent1"/>
          </w:rPr>
          <w:t>centennial anniversary</w:t>
        </w:r>
      </w:hyperlink>
      <w:r w:rsidR="004D6F5E" w:rsidRPr="00266448">
        <w:rPr>
          <w:rFonts w:cstheme="minorHAnsi"/>
        </w:rPr>
        <w:t xml:space="preserve">. The yearlong campaign will celebrate this important milestone, honor the dedication and leadership of those who have helped to build and shape the CoC, and identify new opportunities to improve the care of </w:t>
      </w:r>
      <w:r w:rsidR="00AB35CE">
        <w:rPr>
          <w:rFonts w:cstheme="minorHAnsi"/>
        </w:rPr>
        <w:t xml:space="preserve">cancer </w:t>
      </w:r>
      <w:r w:rsidR="004D6F5E" w:rsidRPr="00266448">
        <w:rPr>
          <w:rFonts w:cstheme="minorHAnsi"/>
        </w:rPr>
        <w:t>patient</w:t>
      </w:r>
      <w:r w:rsidR="00AB35CE">
        <w:rPr>
          <w:rFonts w:cstheme="minorHAnsi"/>
        </w:rPr>
        <w:t>s.</w:t>
      </w:r>
      <w:r w:rsidR="004D6F5E" w:rsidRPr="00266448">
        <w:rPr>
          <w:rFonts w:cstheme="minorHAnsi"/>
        </w:rPr>
        <w:t xml:space="preserve"> </w:t>
      </w:r>
    </w:p>
    <w:p w14:paraId="05CF1228" w14:textId="467CD4ED" w:rsidR="00D26606" w:rsidRDefault="00D26606" w:rsidP="00D26606">
      <w:pPr>
        <w:rPr>
          <w:rFonts w:cstheme="minorHAnsi"/>
        </w:rPr>
      </w:pPr>
      <w:r w:rsidRPr="00266448">
        <w:rPr>
          <w:rFonts w:cstheme="minorHAnsi"/>
        </w:rPr>
        <w:t>The CoC’s success in improving the quality of cancer care is directly attributed to the contributions and commitment of participating accredited programs dedicated to providing quality cancer care. This includes the cancer program at [</w:t>
      </w:r>
      <w:r w:rsidRPr="00266448">
        <w:rPr>
          <w:rFonts w:cstheme="minorHAnsi"/>
          <w:highlight w:val="yellow"/>
        </w:rPr>
        <w:t xml:space="preserve">NAME of PROGRAM], which has been accredited by the CoC since </w:t>
      </w:r>
      <w:r>
        <w:rPr>
          <w:rFonts w:cstheme="minorHAnsi"/>
          <w:highlight w:val="yellow"/>
        </w:rPr>
        <w:t>[</w:t>
      </w:r>
      <w:r w:rsidRPr="00266448">
        <w:rPr>
          <w:rFonts w:cstheme="minorHAnsi"/>
          <w:highlight w:val="yellow"/>
        </w:rPr>
        <w:t>YEAR HERE].</w:t>
      </w:r>
    </w:p>
    <w:p w14:paraId="3E015174" w14:textId="77777777" w:rsidR="00D26606" w:rsidRPr="00266448" w:rsidRDefault="00D26606" w:rsidP="00D26606">
      <w:pPr>
        <w:rPr>
          <w:rFonts w:cstheme="minorHAnsi"/>
        </w:rPr>
      </w:pPr>
    </w:p>
    <w:p w14:paraId="48D2DF20" w14:textId="706C824F" w:rsidR="004D6F5E" w:rsidRPr="00266448" w:rsidRDefault="004D6F5E" w:rsidP="004D6F5E">
      <w:pPr>
        <w:rPr>
          <w:rFonts w:cstheme="minorHAnsi"/>
        </w:rPr>
      </w:pPr>
      <w:r w:rsidRPr="00266448">
        <w:rPr>
          <w:rFonts w:cstheme="minorHAnsi"/>
        </w:rPr>
        <w:t>“Over the past century, the organizations and individuals represented in the CoC have consistently and tirelessly advanced the quality and standards of cancer care,” said CoC Chair Timothy Mullett, MD, FACS. “As a result, today there are more than 1,500 CoC-accredited cancer programs in the United States and Puerto Rico, treating more than 70 percent of patients with cancer in this country.”</w:t>
      </w:r>
    </w:p>
    <w:p w14:paraId="0DD01327" w14:textId="77777777" w:rsidR="004D6F5E" w:rsidRPr="00266448" w:rsidRDefault="004D6F5E" w:rsidP="004D6F5E">
      <w:pPr>
        <w:rPr>
          <w:rFonts w:cstheme="minorHAnsi"/>
        </w:rPr>
      </w:pPr>
    </w:p>
    <w:p w14:paraId="5DA3DDF6" w14:textId="5B95CCC7" w:rsidR="004D6F5E" w:rsidRPr="00266448" w:rsidRDefault="004D6F5E" w:rsidP="004D6F5E">
      <w:pPr>
        <w:rPr>
          <w:rFonts w:cstheme="minorHAnsi"/>
        </w:rPr>
      </w:pPr>
      <w:r w:rsidRPr="00266448">
        <w:rPr>
          <w:rFonts w:eastAsia="Times New Roman" w:cstheme="minorHAnsi"/>
        </w:rPr>
        <w:t xml:space="preserve">Established by the ACS in 1922, the CoC is a consortium of professional organizations, dedicated to improving survival and quality of life for cancer patients through standard-setting, prevention, research, education, and the monitoring of comprehensive quality care. </w:t>
      </w:r>
      <w:r w:rsidRPr="00266448">
        <w:rPr>
          <w:rFonts w:cstheme="minorHAnsi"/>
        </w:rPr>
        <w:t xml:space="preserve">As a CoC-accredited facility, </w:t>
      </w:r>
      <w:r w:rsidRPr="00266448">
        <w:rPr>
          <w:rFonts w:cstheme="minorHAnsi"/>
          <w:highlight w:val="yellow"/>
        </w:rPr>
        <w:t>[facility name]</w:t>
      </w:r>
      <w:r w:rsidRPr="00266448">
        <w:rPr>
          <w:rFonts w:cstheme="minorHAnsi"/>
        </w:rPr>
        <w:t xml:space="preserve"> takes a multidisciplinary approach to treating cancer as a complex group of diseases that require consultation among surgeons, medical and radiation oncologists, diagnostic radiologists, pathologists, and other cancer specialists</w:t>
      </w:r>
      <w:r w:rsidR="00266448">
        <w:rPr>
          <w:rFonts w:cstheme="minorHAnsi"/>
        </w:rPr>
        <w:t xml:space="preserve"> in a </w:t>
      </w:r>
      <w:r w:rsidR="00266448" w:rsidRPr="00266448">
        <w:rPr>
          <w:rFonts w:cstheme="minorHAnsi"/>
        </w:rPr>
        <w:t>multidisciplinary</w:t>
      </w:r>
      <w:r w:rsidRPr="00266448">
        <w:rPr>
          <w:rFonts w:cstheme="minorHAnsi"/>
        </w:rPr>
        <w:t xml:space="preserve"> partnership </w:t>
      </w:r>
      <w:r w:rsidR="00266448">
        <w:rPr>
          <w:rFonts w:cstheme="minorHAnsi"/>
        </w:rPr>
        <w:t>created to</w:t>
      </w:r>
      <w:r w:rsidRPr="00266448">
        <w:rPr>
          <w:rFonts w:cstheme="minorHAnsi"/>
        </w:rPr>
        <w:t xml:space="preserve"> improve patient care.  </w:t>
      </w:r>
    </w:p>
    <w:p w14:paraId="2084B091" w14:textId="77777777" w:rsidR="004D6F5E" w:rsidRPr="00266448" w:rsidRDefault="004D6F5E" w:rsidP="004D6F5E">
      <w:pPr>
        <w:rPr>
          <w:rFonts w:cstheme="minorHAnsi"/>
        </w:rPr>
      </w:pPr>
    </w:p>
    <w:p w14:paraId="55BCCF2F" w14:textId="68985468" w:rsidR="0026306E" w:rsidRDefault="0026306E" w:rsidP="004D6F5E">
      <w:pPr>
        <w:rPr>
          <w:rFonts w:cstheme="minorHAnsi"/>
        </w:rPr>
      </w:pPr>
      <w:r w:rsidRPr="000B166D">
        <w:rPr>
          <w:rFonts w:cstheme="minorHAnsi"/>
          <w:highlight w:val="yellow"/>
        </w:rPr>
        <w:t xml:space="preserve">INSERT QUOTE FROM PHYSICIAN/HOSPITAL SPOKESPERSON </w:t>
      </w:r>
      <w:r w:rsidR="00B228AC" w:rsidRPr="000B166D">
        <w:rPr>
          <w:rFonts w:cstheme="minorHAnsi"/>
          <w:highlight w:val="yellow"/>
        </w:rPr>
        <w:t xml:space="preserve">ABOUT THE </w:t>
      </w:r>
      <w:r w:rsidR="00B228AC">
        <w:rPr>
          <w:rFonts w:cstheme="minorHAnsi"/>
          <w:highlight w:val="yellow"/>
        </w:rPr>
        <w:t xml:space="preserve">VALUE OF THE </w:t>
      </w:r>
      <w:r w:rsidR="00B228AC" w:rsidRPr="000B166D">
        <w:rPr>
          <w:rFonts w:cstheme="minorHAnsi"/>
          <w:highlight w:val="yellow"/>
        </w:rPr>
        <w:t xml:space="preserve">HOSPITAL’S CANCER PROGRAM </w:t>
      </w:r>
    </w:p>
    <w:p w14:paraId="104CCFE7" w14:textId="77777777" w:rsidR="0026306E" w:rsidRPr="00266448" w:rsidRDefault="0026306E" w:rsidP="004D6F5E">
      <w:pPr>
        <w:rPr>
          <w:rFonts w:cstheme="minorHAnsi"/>
        </w:rPr>
      </w:pPr>
    </w:p>
    <w:p w14:paraId="786DC064" w14:textId="264A4C61" w:rsidR="004D6F5E" w:rsidRPr="00266448" w:rsidRDefault="004D6F5E" w:rsidP="004D6F5E">
      <w:pPr>
        <w:rPr>
          <w:rFonts w:cstheme="minorHAnsi"/>
        </w:rPr>
      </w:pPr>
      <w:r w:rsidRPr="00266448">
        <w:rPr>
          <w:rFonts w:cstheme="minorHAnsi"/>
        </w:rPr>
        <w:t>Throughout the coming year the CoC will feature special 100-year</w:t>
      </w:r>
      <w:r w:rsidRPr="00266448">
        <w:rPr>
          <w:rFonts w:cstheme="minorHAnsi"/>
          <w:vertAlign w:val="superscript"/>
        </w:rPr>
        <w:t xml:space="preserve"> </w:t>
      </w:r>
      <w:r w:rsidRPr="00266448">
        <w:rPr>
          <w:rFonts w:cstheme="minorHAnsi"/>
        </w:rPr>
        <w:t xml:space="preserve">anniversary content in the </w:t>
      </w:r>
      <w:hyperlink r:id="rId7" w:history="1">
        <w:r w:rsidRPr="00266448">
          <w:rPr>
            <w:rStyle w:val="Hyperlink"/>
            <w:rFonts w:cstheme="minorHAnsi"/>
            <w:i/>
            <w:iCs/>
            <w:color w:val="4472C4" w:themeColor="accent1"/>
          </w:rPr>
          <w:t>Cancer Programs News</w:t>
        </w:r>
      </w:hyperlink>
      <w:r w:rsidRPr="00266448">
        <w:rPr>
          <w:rFonts w:cstheme="minorHAnsi"/>
          <w:color w:val="4472C4" w:themeColor="accent1"/>
        </w:rPr>
        <w:t xml:space="preserve"> </w:t>
      </w:r>
      <w:r w:rsidRPr="00266448">
        <w:rPr>
          <w:rFonts w:cstheme="minorHAnsi"/>
        </w:rPr>
        <w:t xml:space="preserve">weekly newsletter, on ACS Cancer Programs social media channels, and on the new </w:t>
      </w:r>
      <w:hyperlink r:id="rId8" w:history="1">
        <w:r w:rsidR="00266448">
          <w:rPr>
            <w:rStyle w:val="Hyperlink"/>
            <w:rFonts w:cstheme="minorHAnsi"/>
            <w:color w:val="4472C4" w:themeColor="accent1"/>
          </w:rPr>
          <w:t>100-year anniversary website</w:t>
        </w:r>
      </w:hyperlink>
      <w:r w:rsidRPr="00266448">
        <w:rPr>
          <w:rFonts w:cstheme="minorHAnsi"/>
        </w:rPr>
        <w:t xml:space="preserve">. Anniversary coverage will include video interviews with past and present CoC leadership, historical articles and photos, profiles of long-running accredited programs and member organizations, reviews of medical journal articles that highlight the importance of National Cancer Database data, and bylined articles on topics of interest to the cancer care community. In addition, the January 2022 issue of the </w:t>
      </w:r>
      <w:hyperlink r:id="rId9" w:history="1">
        <w:r w:rsidRPr="00266448">
          <w:rPr>
            <w:rStyle w:val="Hyperlink"/>
            <w:rFonts w:cstheme="minorHAnsi"/>
            <w:i/>
            <w:iCs/>
            <w:color w:val="4472C4" w:themeColor="accent1"/>
          </w:rPr>
          <w:t>Bulletin of the American College of Surgeons</w:t>
        </w:r>
      </w:hyperlink>
      <w:r w:rsidRPr="00266448">
        <w:rPr>
          <w:rFonts w:cstheme="minorHAnsi"/>
          <w:color w:val="4472C4" w:themeColor="accent1"/>
        </w:rPr>
        <w:t xml:space="preserve"> </w:t>
      </w:r>
      <w:r w:rsidRPr="00266448">
        <w:rPr>
          <w:rFonts w:cstheme="minorHAnsi"/>
        </w:rPr>
        <w:t>will be dedicated to the CoC’s 10</w:t>
      </w:r>
      <w:r w:rsidR="00266448">
        <w:rPr>
          <w:rFonts w:cstheme="minorHAnsi"/>
        </w:rPr>
        <w:t>0-year</w:t>
      </w:r>
      <w:r w:rsidRPr="00266448">
        <w:rPr>
          <w:rFonts w:cstheme="minorHAnsi"/>
        </w:rPr>
        <w:t xml:space="preserve"> </w:t>
      </w:r>
      <w:r w:rsidR="00266448">
        <w:rPr>
          <w:rFonts w:cstheme="minorHAnsi"/>
        </w:rPr>
        <w:t>a</w:t>
      </w:r>
      <w:r w:rsidRPr="00266448">
        <w:rPr>
          <w:rFonts w:cstheme="minorHAnsi"/>
        </w:rPr>
        <w:t>nniversary.</w:t>
      </w:r>
    </w:p>
    <w:p w14:paraId="6034C0CD" w14:textId="62D567F7" w:rsidR="00A57E2E" w:rsidRPr="00266448" w:rsidRDefault="00A57E2E" w:rsidP="000608EA">
      <w:pPr>
        <w:spacing w:after="150"/>
        <w:textAlignment w:val="baseline"/>
        <w:rPr>
          <w:rFonts w:eastAsia="Times New Roman" w:cstheme="minorHAnsi"/>
        </w:rPr>
      </w:pPr>
    </w:p>
    <w:p w14:paraId="7973B1C7" w14:textId="66782869" w:rsidR="00A57E2E" w:rsidRPr="00266448" w:rsidRDefault="00A57E2E" w:rsidP="000608EA">
      <w:pPr>
        <w:spacing w:after="150"/>
        <w:textAlignment w:val="baseline"/>
        <w:rPr>
          <w:rFonts w:eastAsia="Times New Roman" w:cstheme="minorHAnsi"/>
        </w:rPr>
      </w:pPr>
    </w:p>
    <w:p w14:paraId="2AB32D92" w14:textId="004A119D" w:rsidR="00A57E2E" w:rsidRPr="000608EA" w:rsidRDefault="00A57E2E" w:rsidP="000608EA">
      <w:pPr>
        <w:spacing w:after="150"/>
        <w:textAlignment w:val="baseline"/>
        <w:rPr>
          <w:rFonts w:eastAsia="Times New Roman" w:cstheme="minorHAnsi"/>
        </w:rPr>
      </w:pPr>
    </w:p>
    <w:p w14:paraId="1CFD8AA2" w14:textId="37338984" w:rsidR="00266448" w:rsidRPr="000B166D" w:rsidRDefault="00250F5D" w:rsidP="000608EA">
      <w:pPr>
        <w:textAlignment w:val="baseline"/>
        <w:rPr>
          <w:rFonts w:eastAsia="Times New Roman" w:cstheme="minorHAnsi"/>
        </w:rPr>
      </w:pPr>
      <w:r w:rsidRPr="000B166D">
        <w:rPr>
          <w:rFonts w:eastAsia="Times New Roman" w:cstheme="minorHAnsi"/>
        </w:rPr>
        <w:t>By follow</w:t>
      </w:r>
      <w:r w:rsidR="00905499" w:rsidRPr="000B166D">
        <w:rPr>
          <w:rFonts w:eastAsia="Times New Roman" w:cstheme="minorHAnsi"/>
        </w:rPr>
        <w:t>ing</w:t>
      </w:r>
      <w:r w:rsidRPr="000B166D">
        <w:rPr>
          <w:rFonts w:eastAsia="Times New Roman" w:cstheme="minorHAnsi"/>
        </w:rPr>
        <w:t xml:space="preserve"> the C</w:t>
      </w:r>
      <w:r w:rsidR="00BE4771">
        <w:rPr>
          <w:rFonts w:eastAsia="Times New Roman" w:cstheme="minorHAnsi"/>
        </w:rPr>
        <w:t>o</w:t>
      </w:r>
      <w:r w:rsidRPr="000B166D">
        <w:rPr>
          <w:rFonts w:eastAsia="Times New Roman" w:cstheme="minorHAnsi"/>
        </w:rPr>
        <w:t xml:space="preserve">C’s </w:t>
      </w:r>
      <w:r w:rsidR="00905499" w:rsidRPr="000B166D">
        <w:rPr>
          <w:rFonts w:eastAsia="Times New Roman" w:cstheme="minorHAnsi"/>
        </w:rPr>
        <w:t xml:space="preserve">cancer care </w:t>
      </w:r>
      <w:r w:rsidRPr="000B166D">
        <w:rPr>
          <w:rFonts w:eastAsia="Times New Roman" w:cstheme="minorHAnsi"/>
        </w:rPr>
        <w:t xml:space="preserve">standards, </w:t>
      </w:r>
      <w:r w:rsidR="00266448" w:rsidRPr="00266448">
        <w:rPr>
          <w:rFonts w:eastAsia="Times New Roman" w:cstheme="minorHAnsi"/>
          <w:highlight w:val="yellow"/>
        </w:rPr>
        <w:t>[Facility Name]</w:t>
      </w:r>
      <w:r w:rsidR="00266448">
        <w:rPr>
          <w:rFonts w:eastAsia="Times New Roman" w:cstheme="minorHAnsi"/>
        </w:rPr>
        <w:t xml:space="preserve"> </w:t>
      </w:r>
      <w:r w:rsidR="00905499">
        <w:rPr>
          <w:rFonts w:eastAsia="Times New Roman" w:cstheme="minorHAnsi"/>
        </w:rPr>
        <w:t>is a</w:t>
      </w:r>
      <w:r w:rsidR="004309E7">
        <w:rPr>
          <w:rFonts w:eastAsia="Times New Roman" w:cstheme="minorHAnsi"/>
        </w:rPr>
        <w:t xml:space="preserve"> </w:t>
      </w:r>
      <w:r w:rsidR="000608EA" w:rsidRPr="000608EA">
        <w:rPr>
          <w:rFonts w:eastAsia="Times New Roman" w:cstheme="minorHAnsi"/>
        </w:rPr>
        <w:t>leader</w:t>
      </w:r>
      <w:r w:rsidR="00905499">
        <w:rPr>
          <w:rFonts w:eastAsia="Times New Roman" w:cstheme="minorHAnsi"/>
        </w:rPr>
        <w:t xml:space="preserve"> in the community </w:t>
      </w:r>
      <w:r w:rsidR="000608EA" w:rsidRPr="000608EA">
        <w:rPr>
          <w:rFonts w:eastAsia="Times New Roman" w:cstheme="minorHAnsi"/>
        </w:rPr>
        <w:t xml:space="preserve">in setting </w:t>
      </w:r>
      <w:r w:rsidR="004A3EC2">
        <w:rPr>
          <w:rFonts w:eastAsia="Times New Roman" w:cstheme="minorHAnsi"/>
        </w:rPr>
        <w:t>f</w:t>
      </w:r>
      <w:r w:rsidR="000608EA" w:rsidRPr="000608EA">
        <w:rPr>
          <w:rFonts w:eastAsia="Times New Roman" w:cstheme="minorHAnsi"/>
        </w:rPr>
        <w:t>or</w:t>
      </w:r>
      <w:r w:rsidR="004A3EC2">
        <w:rPr>
          <w:rFonts w:eastAsia="Times New Roman" w:cstheme="minorHAnsi"/>
        </w:rPr>
        <w:t>th</w:t>
      </w:r>
      <w:r w:rsidR="000608EA" w:rsidRPr="000608EA">
        <w:rPr>
          <w:rFonts w:eastAsia="Times New Roman" w:cstheme="minorHAnsi"/>
        </w:rPr>
        <w:t xml:space="preserve"> compassionate, personalized care that is coordinated to treat the whole patient. The 100-year anniversary celebrates the CoC’s lasting dedication to quality cancer care. </w:t>
      </w:r>
      <w:r w:rsidR="003B2E51">
        <w:rPr>
          <w:rFonts w:eastAsia="Times New Roman" w:cstheme="minorHAnsi"/>
          <w:color w:val="4472C4" w:themeColor="accent1"/>
        </w:rPr>
        <w:t xml:space="preserve"> </w:t>
      </w:r>
      <w:r w:rsidR="003B2E51" w:rsidRPr="000B166D">
        <w:rPr>
          <w:rFonts w:eastAsia="Times New Roman" w:cstheme="minorHAnsi"/>
        </w:rPr>
        <w:t>To l</w:t>
      </w:r>
      <w:r w:rsidR="00C969DC" w:rsidRPr="000B166D">
        <w:rPr>
          <w:rFonts w:eastAsia="Times New Roman" w:cstheme="minorHAnsi"/>
        </w:rPr>
        <w:t>e</w:t>
      </w:r>
      <w:r w:rsidR="003B2E51" w:rsidRPr="000B166D">
        <w:rPr>
          <w:rFonts w:eastAsia="Times New Roman" w:cstheme="minorHAnsi"/>
        </w:rPr>
        <w:t xml:space="preserve">arn more about the cancer program at </w:t>
      </w:r>
      <w:r w:rsidR="003B2E51" w:rsidRPr="000B166D">
        <w:rPr>
          <w:rFonts w:eastAsia="Times New Roman" w:cstheme="minorHAnsi"/>
          <w:highlight w:val="yellow"/>
        </w:rPr>
        <w:t>[facility name]</w:t>
      </w:r>
      <w:r w:rsidR="003B2E51" w:rsidRPr="000B166D">
        <w:rPr>
          <w:rFonts w:eastAsia="Times New Roman" w:cstheme="minorHAnsi"/>
        </w:rPr>
        <w:t xml:space="preserve"> visit: </w:t>
      </w:r>
      <w:r w:rsidR="000B166D" w:rsidRPr="000B166D">
        <w:rPr>
          <w:rFonts w:eastAsia="Times New Roman" w:cstheme="minorHAnsi"/>
          <w:highlight w:val="yellow"/>
        </w:rPr>
        <w:t>[your link here]</w:t>
      </w:r>
      <w:r w:rsidR="003B2E51" w:rsidRPr="000B166D">
        <w:rPr>
          <w:rFonts w:eastAsia="Times New Roman" w:cstheme="minorHAnsi"/>
          <w:highlight w:val="yellow"/>
        </w:rPr>
        <w:t>.</w:t>
      </w:r>
      <w:r w:rsidR="003B2E51" w:rsidRPr="000B166D">
        <w:rPr>
          <w:rFonts w:eastAsia="Times New Roman" w:cstheme="minorHAnsi"/>
        </w:rPr>
        <w:t xml:space="preserve"> </w:t>
      </w:r>
    </w:p>
    <w:p w14:paraId="137CC9F9" w14:textId="77777777" w:rsidR="005C5082" w:rsidRDefault="005C5082" w:rsidP="000608EA">
      <w:pPr>
        <w:spacing w:after="150"/>
        <w:textAlignment w:val="baseline"/>
        <w:rPr>
          <w:rFonts w:eastAsia="Times New Roman" w:cstheme="minorHAnsi"/>
        </w:rPr>
      </w:pPr>
    </w:p>
    <w:p w14:paraId="3269FBAE" w14:textId="2D904A3D" w:rsidR="000608EA" w:rsidRPr="000608EA" w:rsidRDefault="000608EA" w:rsidP="000608EA">
      <w:pPr>
        <w:spacing w:after="150"/>
        <w:textAlignment w:val="baseline"/>
        <w:rPr>
          <w:rFonts w:eastAsia="Times New Roman" w:cstheme="minorHAnsi"/>
        </w:rPr>
      </w:pPr>
      <w:r w:rsidRPr="000608EA">
        <w:rPr>
          <w:rFonts w:eastAsia="Times New Roman" w:cstheme="minorHAnsi"/>
        </w:rPr>
        <w:t># # #</w:t>
      </w:r>
    </w:p>
    <w:p w14:paraId="4C4CD5AD" w14:textId="6CC411A6" w:rsidR="00266448" w:rsidRDefault="00266448" w:rsidP="000608EA">
      <w:pPr>
        <w:spacing w:after="150"/>
        <w:textAlignment w:val="baseline"/>
        <w:outlineLvl w:val="1"/>
        <w:rPr>
          <w:rFonts w:eastAsia="Times New Roman" w:cstheme="minorHAnsi"/>
          <w:b/>
          <w:bCs/>
        </w:rPr>
      </w:pPr>
      <w:r>
        <w:rPr>
          <w:rFonts w:eastAsia="Times New Roman" w:cstheme="minorHAnsi"/>
          <w:b/>
          <w:bCs/>
        </w:rPr>
        <w:t xml:space="preserve">About </w:t>
      </w:r>
      <w:r w:rsidRPr="00266448">
        <w:rPr>
          <w:rFonts w:eastAsia="Times New Roman" w:cstheme="minorHAnsi"/>
          <w:b/>
          <w:bCs/>
          <w:highlight w:val="yellow"/>
        </w:rPr>
        <w:t>[FACILITY NAME]</w:t>
      </w:r>
    </w:p>
    <w:p w14:paraId="38E601BE" w14:textId="10FCF983" w:rsidR="00266448" w:rsidRPr="00266448" w:rsidRDefault="000B166D" w:rsidP="000608EA">
      <w:pPr>
        <w:spacing w:after="150"/>
        <w:textAlignment w:val="baseline"/>
        <w:outlineLvl w:val="1"/>
        <w:rPr>
          <w:rFonts w:eastAsia="Times New Roman" w:cstheme="minorHAnsi"/>
        </w:rPr>
      </w:pPr>
      <w:r w:rsidRPr="000B166D">
        <w:rPr>
          <w:rFonts w:eastAsia="Times New Roman" w:cstheme="minorHAnsi"/>
          <w:highlight w:val="yellow"/>
        </w:rPr>
        <w:t>[</w:t>
      </w:r>
      <w:r w:rsidR="00266448" w:rsidRPr="000B166D">
        <w:rPr>
          <w:rFonts w:eastAsia="Times New Roman" w:cstheme="minorHAnsi"/>
          <w:highlight w:val="yellow"/>
        </w:rPr>
        <w:t>Boiler plate here</w:t>
      </w:r>
      <w:r w:rsidRPr="000B166D">
        <w:rPr>
          <w:rFonts w:eastAsia="Times New Roman" w:cstheme="minorHAnsi"/>
          <w:highlight w:val="yellow"/>
        </w:rPr>
        <w:t>]</w:t>
      </w:r>
    </w:p>
    <w:p w14:paraId="5EC81AF8" w14:textId="77777777" w:rsidR="00266448" w:rsidRPr="000608EA" w:rsidRDefault="00266448" w:rsidP="000608EA">
      <w:pPr>
        <w:textAlignment w:val="baseline"/>
        <w:rPr>
          <w:rFonts w:eastAsia="Times New Roman" w:cstheme="minorHAnsi"/>
        </w:rPr>
      </w:pPr>
    </w:p>
    <w:p w14:paraId="64DA4812" w14:textId="7D904721" w:rsidR="000608EA" w:rsidRPr="000608EA" w:rsidRDefault="000608EA" w:rsidP="000608EA">
      <w:pPr>
        <w:spacing w:after="150"/>
        <w:textAlignment w:val="baseline"/>
        <w:outlineLvl w:val="1"/>
        <w:rPr>
          <w:rFonts w:eastAsia="Times New Roman" w:cstheme="minorHAnsi"/>
          <w:b/>
          <w:bCs/>
        </w:rPr>
      </w:pPr>
      <w:r w:rsidRPr="000608EA">
        <w:rPr>
          <w:rFonts w:eastAsia="Times New Roman" w:cstheme="minorHAnsi"/>
          <w:b/>
          <w:bCs/>
        </w:rPr>
        <w:t>About the American College of Surgeons Commission on Cancer</w:t>
      </w:r>
      <w:r w:rsidR="00833A10">
        <w:rPr>
          <w:rFonts w:eastAsia="Times New Roman" w:cstheme="minorHAnsi"/>
          <w:b/>
          <w:bCs/>
        </w:rPr>
        <w:t xml:space="preserve"> (ACS CoC)</w:t>
      </w:r>
    </w:p>
    <w:p w14:paraId="250BBBF3" w14:textId="5FF99A9E" w:rsidR="000608EA" w:rsidRPr="000608EA" w:rsidRDefault="00C969DC" w:rsidP="000608EA">
      <w:pPr>
        <w:textAlignment w:val="baseline"/>
        <w:rPr>
          <w:rFonts w:eastAsia="Times New Roman" w:cstheme="minorHAnsi"/>
        </w:rPr>
      </w:pPr>
      <w:r w:rsidRPr="000608EA">
        <w:rPr>
          <w:rFonts w:eastAsia="Times New Roman" w:cstheme="minorHAnsi"/>
        </w:rPr>
        <w:t>The American College of Surgeons is a scientific and educational organization of surgeons that was founded in 1913 to raise the standards of surgical practice and improve the quality of care for all surgical patients.</w:t>
      </w:r>
      <w:r>
        <w:rPr>
          <w:rFonts w:eastAsia="Times New Roman" w:cstheme="minorHAnsi"/>
        </w:rPr>
        <w:t xml:space="preserve"> </w:t>
      </w:r>
      <w:r w:rsidRPr="000608EA">
        <w:rPr>
          <w:rFonts w:eastAsia="Times New Roman" w:cstheme="minorHAnsi"/>
        </w:rPr>
        <w:t xml:space="preserve">Its achievements have significantly influenced the course of scientific surgery in America and have established it as an important advocate for all surgical patients.  </w:t>
      </w:r>
      <w:r>
        <w:rPr>
          <w:rFonts w:eastAsia="Times New Roman" w:cstheme="minorHAnsi"/>
        </w:rPr>
        <w:t xml:space="preserve">As a part of its dedication to the ethical and competent practice of surgery, the ACS established the CoC in 1922 as a </w:t>
      </w:r>
      <w:r w:rsidR="000608EA" w:rsidRPr="000608EA">
        <w:rPr>
          <w:rFonts w:eastAsia="Times New Roman" w:cstheme="minorHAnsi"/>
        </w:rPr>
        <w:t>consortium of professional organizations dedicated to improving patient outcomes and quality of life for cancer patients through standard-setting, prevention, research, education, and the monitoring of comprehensive quality care. For more information on the CoC, visit: </w:t>
      </w:r>
      <w:hyperlink r:id="rId10" w:history="1">
        <w:r w:rsidR="000608EA" w:rsidRPr="000608EA">
          <w:rPr>
            <w:rFonts w:eastAsia="Times New Roman" w:cstheme="minorHAnsi"/>
          </w:rPr>
          <w:t>https://www.facs.org/quality-programs/cancer/coc</w:t>
        </w:r>
      </w:hyperlink>
      <w:r w:rsidR="000608EA" w:rsidRPr="000608EA">
        <w:rPr>
          <w:rFonts w:eastAsia="Times New Roman" w:cstheme="minorHAnsi"/>
        </w:rPr>
        <w:t>.</w:t>
      </w:r>
    </w:p>
    <w:p w14:paraId="50EDA6C3" w14:textId="77777777" w:rsidR="00833A10" w:rsidRDefault="00833A10" w:rsidP="000608EA">
      <w:pPr>
        <w:spacing w:after="150"/>
        <w:textAlignment w:val="baseline"/>
        <w:outlineLvl w:val="1"/>
        <w:rPr>
          <w:rFonts w:eastAsia="Times New Roman" w:cstheme="minorHAnsi"/>
        </w:rPr>
      </w:pPr>
    </w:p>
    <w:p w14:paraId="4E3611D9" w14:textId="45B52232" w:rsidR="000608EA" w:rsidRPr="000B166D" w:rsidRDefault="000608EA" w:rsidP="000608EA">
      <w:pPr>
        <w:spacing w:after="150"/>
        <w:textAlignment w:val="baseline"/>
        <w:outlineLvl w:val="1"/>
        <w:rPr>
          <w:rFonts w:eastAsia="Times New Roman" w:cstheme="minorHAnsi"/>
          <w:b/>
          <w:bCs/>
        </w:rPr>
      </w:pPr>
      <w:r w:rsidRPr="000B166D">
        <w:rPr>
          <w:rFonts w:eastAsia="Times New Roman" w:cstheme="minorHAnsi"/>
          <w:b/>
          <w:bCs/>
        </w:rPr>
        <w:t>Contact </w:t>
      </w:r>
    </w:p>
    <w:p w14:paraId="10C737D2" w14:textId="6C139F31" w:rsidR="00833A10" w:rsidRPr="000608EA" w:rsidRDefault="00833A10" w:rsidP="000608EA">
      <w:pPr>
        <w:textAlignment w:val="baseline"/>
        <w:rPr>
          <w:rFonts w:eastAsia="Times New Roman" w:cstheme="minorHAnsi"/>
        </w:rPr>
      </w:pPr>
      <w:r w:rsidRPr="000B166D">
        <w:rPr>
          <w:rFonts w:eastAsia="Times New Roman" w:cstheme="minorHAnsi"/>
          <w:highlight w:val="yellow"/>
          <w:bdr w:val="none" w:sz="0" w:space="0" w:color="auto" w:frame="1"/>
          <w:shd w:val="clear" w:color="auto" w:fill="EEEEEE"/>
        </w:rPr>
        <w:t xml:space="preserve">[hospital media relations contact info here] </w:t>
      </w:r>
    </w:p>
    <w:p w14:paraId="1CDD6E69" w14:textId="77777777" w:rsidR="00B40689" w:rsidRPr="00266448" w:rsidRDefault="00B40689">
      <w:pPr>
        <w:rPr>
          <w:rFonts w:cstheme="minorHAnsi"/>
        </w:rPr>
      </w:pPr>
    </w:p>
    <w:sectPr w:rsidR="00B40689" w:rsidRPr="0026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2D2C"/>
    <w:multiLevelType w:val="multilevel"/>
    <w:tmpl w:val="4E5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EA"/>
    <w:rsid w:val="000608EA"/>
    <w:rsid w:val="000A064D"/>
    <w:rsid w:val="000B166D"/>
    <w:rsid w:val="00250F5D"/>
    <w:rsid w:val="0026306E"/>
    <w:rsid w:val="00266448"/>
    <w:rsid w:val="003366A4"/>
    <w:rsid w:val="003B2E51"/>
    <w:rsid w:val="004309E7"/>
    <w:rsid w:val="004A3EC2"/>
    <w:rsid w:val="004D6F5E"/>
    <w:rsid w:val="005C5082"/>
    <w:rsid w:val="00601AD8"/>
    <w:rsid w:val="00627BEA"/>
    <w:rsid w:val="00833A10"/>
    <w:rsid w:val="008D3815"/>
    <w:rsid w:val="00905499"/>
    <w:rsid w:val="009B1E62"/>
    <w:rsid w:val="00A15220"/>
    <w:rsid w:val="00A57E2E"/>
    <w:rsid w:val="00AB35CE"/>
    <w:rsid w:val="00AD56F3"/>
    <w:rsid w:val="00B228AC"/>
    <w:rsid w:val="00B40689"/>
    <w:rsid w:val="00B52A9C"/>
    <w:rsid w:val="00BE4771"/>
    <w:rsid w:val="00C969DC"/>
    <w:rsid w:val="00D26606"/>
    <w:rsid w:val="00E4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3E7"/>
  <w15:chartTrackingRefBased/>
  <w15:docId w15:val="{ECE49B55-8F9B-DD4A-B850-0650569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8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8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8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8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08EA"/>
    <w:rPr>
      <w:b/>
      <w:bCs/>
    </w:rPr>
  </w:style>
  <w:style w:type="character" w:customStyle="1" w:styleId="apple-converted-space">
    <w:name w:val="apple-converted-space"/>
    <w:basedOn w:val="DefaultParagraphFont"/>
    <w:rsid w:val="000608EA"/>
  </w:style>
  <w:style w:type="character" w:styleId="Emphasis">
    <w:name w:val="Emphasis"/>
    <w:basedOn w:val="DefaultParagraphFont"/>
    <w:uiPriority w:val="20"/>
    <w:qFormat/>
    <w:rsid w:val="000608EA"/>
    <w:rPr>
      <w:i/>
      <w:iCs/>
    </w:rPr>
  </w:style>
  <w:style w:type="character" w:styleId="Hyperlink">
    <w:name w:val="Hyperlink"/>
    <w:basedOn w:val="DefaultParagraphFont"/>
    <w:uiPriority w:val="99"/>
    <w:semiHidden/>
    <w:unhideWhenUsed/>
    <w:rsid w:val="000608EA"/>
    <w:rPr>
      <w:color w:val="0000FF"/>
      <w:u w:val="single"/>
    </w:rPr>
  </w:style>
  <w:style w:type="paragraph" w:styleId="BodyText2">
    <w:name w:val="Body Text 2"/>
    <w:basedOn w:val="Normal"/>
    <w:link w:val="BodyText2Char"/>
    <w:rsid w:val="00A57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57E2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66448"/>
    <w:rPr>
      <w:color w:val="954F72" w:themeColor="followedHyperlink"/>
      <w:u w:val="single"/>
    </w:rPr>
  </w:style>
  <w:style w:type="character" w:styleId="CommentReference">
    <w:name w:val="annotation reference"/>
    <w:basedOn w:val="DefaultParagraphFont"/>
    <w:uiPriority w:val="99"/>
    <w:semiHidden/>
    <w:unhideWhenUsed/>
    <w:rsid w:val="009B1E62"/>
    <w:rPr>
      <w:sz w:val="16"/>
      <w:szCs w:val="16"/>
    </w:rPr>
  </w:style>
  <w:style w:type="paragraph" w:styleId="CommentText">
    <w:name w:val="annotation text"/>
    <w:basedOn w:val="Normal"/>
    <w:link w:val="CommentTextChar"/>
    <w:uiPriority w:val="99"/>
    <w:semiHidden/>
    <w:unhideWhenUsed/>
    <w:rsid w:val="009B1E62"/>
    <w:rPr>
      <w:sz w:val="20"/>
      <w:szCs w:val="20"/>
    </w:rPr>
  </w:style>
  <w:style w:type="character" w:customStyle="1" w:styleId="CommentTextChar">
    <w:name w:val="Comment Text Char"/>
    <w:basedOn w:val="DefaultParagraphFont"/>
    <w:link w:val="CommentText"/>
    <w:uiPriority w:val="99"/>
    <w:semiHidden/>
    <w:rsid w:val="009B1E62"/>
    <w:rPr>
      <w:sz w:val="20"/>
      <w:szCs w:val="20"/>
    </w:rPr>
  </w:style>
  <w:style w:type="paragraph" w:styleId="CommentSubject">
    <w:name w:val="annotation subject"/>
    <w:basedOn w:val="CommentText"/>
    <w:next w:val="CommentText"/>
    <w:link w:val="CommentSubjectChar"/>
    <w:uiPriority w:val="99"/>
    <w:semiHidden/>
    <w:unhideWhenUsed/>
    <w:rsid w:val="009B1E62"/>
    <w:rPr>
      <w:b/>
      <w:bCs/>
    </w:rPr>
  </w:style>
  <w:style w:type="character" w:customStyle="1" w:styleId="CommentSubjectChar">
    <w:name w:val="Comment Subject Char"/>
    <w:basedOn w:val="CommentTextChar"/>
    <w:link w:val="CommentSubject"/>
    <w:uiPriority w:val="99"/>
    <w:semiHidden/>
    <w:rsid w:val="009B1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0664">
      <w:bodyDiv w:val="1"/>
      <w:marLeft w:val="0"/>
      <w:marRight w:val="0"/>
      <w:marTop w:val="0"/>
      <w:marBottom w:val="0"/>
      <w:divBdr>
        <w:top w:val="none" w:sz="0" w:space="0" w:color="auto"/>
        <w:left w:val="none" w:sz="0" w:space="0" w:color="auto"/>
        <w:bottom w:val="none" w:sz="0" w:space="0" w:color="auto"/>
        <w:right w:val="none" w:sz="0" w:space="0" w:color="auto"/>
      </w:divBdr>
      <w:divsChild>
        <w:div w:id="910584841">
          <w:marLeft w:val="450"/>
          <w:marRight w:val="450"/>
          <w:marTop w:val="0"/>
          <w:marBottom w:val="0"/>
          <w:divBdr>
            <w:top w:val="none" w:sz="0" w:space="0" w:color="auto"/>
            <w:left w:val="none" w:sz="0" w:space="0" w:color="auto"/>
            <w:bottom w:val="none" w:sz="0" w:space="0" w:color="auto"/>
            <w:right w:val="none" w:sz="0" w:space="0" w:color="auto"/>
          </w:divBdr>
          <w:divsChild>
            <w:div w:id="1352760493">
              <w:marLeft w:val="0"/>
              <w:marRight w:val="88"/>
              <w:marTop w:val="0"/>
              <w:marBottom w:val="0"/>
              <w:divBdr>
                <w:top w:val="none" w:sz="0" w:space="0" w:color="auto"/>
                <w:left w:val="none" w:sz="0" w:space="0" w:color="auto"/>
                <w:bottom w:val="none" w:sz="0" w:space="0" w:color="auto"/>
                <w:right w:val="none" w:sz="0" w:space="0" w:color="auto"/>
              </w:divBdr>
            </w:div>
          </w:divsChild>
        </w:div>
        <w:div w:id="1957443417">
          <w:marLeft w:val="450"/>
          <w:marRight w:val="450"/>
          <w:marTop w:val="0"/>
          <w:marBottom w:val="300"/>
          <w:divBdr>
            <w:top w:val="none" w:sz="0" w:space="0" w:color="auto"/>
            <w:left w:val="none" w:sz="0" w:space="0" w:color="auto"/>
            <w:bottom w:val="none" w:sz="0" w:space="0" w:color="auto"/>
            <w:right w:val="none" w:sz="0" w:space="0" w:color="auto"/>
          </w:divBdr>
          <w:divsChild>
            <w:div w:id="1913418786">
              <w:marLeft w:val="0"/>
              <w:marRight w:val="88"/>
              <w:marTop w:val="0"/>
              <w:marBottom w:val="0"/>
              <w:divBdr>
                <w:top w:val="none" w:sz="0" w:space="0" w:color="auto"/>
                <w:left w:val="none" w:sz="0" w:space="0" w:color="auto"/>
                <w:bottom w:val="none" w:sz="0" w:space="0" w:color="auto"/>
                <w:right w:val="none" w:sz="0" w:space="0" w:color="auto"/>
              </w:divBdr>
              <w:divsChild>
                <w:div w:id="1950240786">
                  <w:marLeft w:val="0"/>
                  <w:marRight w:val="0"/>
                  <w:marTop w:val="0"/>
                  <w:marBottom w:val="0"/>
                  <w:divBdr>
                    <w:top w:val="none" w:sz="0" w:space="0" w:color="auto"/>
                    <w:left w:val="none" w:sz="0" w:space="0" w:color="auto"/>
                    <w:bottom w:val="none" w:sz="0" w:space="0" w:color="auto"/>
                    <w:right w:val="none" w:sz="0" w:space="0" w:color="auto"/>
                  </w:divBdr>
                  <w:divsChild>
                    <w:div w:id="14274605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100.facs.org/" TargetMode="External"/><Relationship Id="rId3" Type="http://schemas.openxmlformats.org/officeDocument/2006/relationships/settings" Target="settings.xml"/><Relationship Id="rId7" Type="http://schemas.openxmlformats.org/officeDocument/2006/relationships/hyperlink" Target="https://www.facs.org/quality-programs/cancer/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c100.facs.org/" TargetMode="External"/><Relationship Id="rId11" Type="http://schemas.openxmlformats.org/officeDocument/2006/relationships/fontTable" Target="fontTable.xml"/><Relationship Id="rId5" Type="http://schemas.openxmlformats.org/officeDocument/2006/relationships/hyperlink" Target="https://www.facs.org/quality-programs/cancer/coc" TargetMode="External"/><Relationship Id="rId10" Type="http://schemas.openxmlformats.org/officeDocument/2006/relationships/hyperlink" Target="https://www.facs.org/quality-programs/cancer/coc" TargetMode="External"/><Relationship Id="rId4" Type="http://schemas.openxmlformats.org/officeDocument/2006/relationships/webSettings" Target="webSettings.xml"/><Relationship Id="rId9" Type="http://schemas.openxmlformats.org/officeDocument/2006/relationships/hyperlink" Target="https://bulletin.f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Moran</dc:creator>
  <cp:keywords/>
  <dc:description/>
  <cp:lastModifiedBy>Melissa Leeb</cp:lastModifiedBy>
  <cp:revision>2</cp:revision>
  <dcterms:created xsi:type="dcterms:W3CDTF">2021-11-29T14:34:00Z</dcterms:created>
  <dcterms:modified xsi:type="dcterms:W3CDTF">2021-11-29T14:34:00Z</dcterms:modified>
</cp:coreProperties>
</file>